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1C9" w:rsidRPr="009979F8" w:rsidRDefault="003F2192" w:rsidP="002061C9">
      <w:pPr>
        <w:spacing w:after="0" w:line="240" w:lineRule="auto"/>
        <w:jc w:val="both"/>
        <w:rPr>
          <w:b/>
        </w:rPr>
      </w:pPr>
      <w:r>
        <w:rPr>
          <w:b/>
          <w:noProof/>
          <w:lang w:val="en-ZA" w:eastAsia="en-ZA"/>
        </w:rPr>
        <w:drawing>
          <wp:anchor distT="0" distB="0" distL="114300" distR="114300" simplePos="0" relativeHeight="251660800" behindDoc="0" locked="0" layoutInCell="1" allowOverlap="1">
            <wp:simplePos x="0" y="0"/>
            <wp:positionH relativeFrom="column">
              <wp:posOffset>76200</wp:posOffset>
            </wp:positionH>
            <wp:positionV relativeFrom="paragraph">
              <wp:posOffset>-552450</wp:posOffset>
            </wp:positionV>
            <wp:extent cx="5819775" cy="1733550"/>
            <wp:effectExtent l="19050" t="0" r="9525"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9775" cy="1733550"/>
                    </a:xfrm>
                    <a:prstGeom prst="rect">
                      <a:avLst/>
                    </a:prstGeom>
                    <a:noFill/>
                    <a:ln w="9525">
                      <a:noFill/>
                      <a:miter lim="800000"/>
                      <a:headEnd/>
                      <a:tailEnd/>
                    </a:ln>
                  </pic:spPr>
                </pic:pic>
              </a:graphicData>
            </a:graphic>
          </wp:anchor>
        </w:drawing>
      </w:r>
    </w:p>
    <w:p w:rsidR="002061C9" w:rsidRDefault="002061C9" w:rsidP="002061C9">
      <w:pPr>
        <w:jc w:val="center"/>
        <w:rPr>
          <w:rFonts w:cs="Arial"/>
          <w:szCs w:val="20"/>
          <w:lang w:val="en-ZA"/>
        </w:rPr>
      </w:pPr>
    </w:p>
    <w:p w:rsidR="002061C9" w:rsidRDefault="00DE696B" w:rsidP="002061C9">
      <w:pPr>
        <w:rPr>
          <w:rFonts w:cs="Arial"/>
          <w:szCs w:val="20"/>
          <w:lang w:val="en-ZA"/>
        </w:rPr>
      </w:pPr>
      <w:r w:rsidRPr="00DE696B">
        <w:pict>
          <v:roundrect id="_x0000_s1029" style="position:absolute;margin-left:-514.35pt;margin-top:387pt;width:438.9pt;height:71.95pt;z-index:251658752" arcsize="10923f" fillcolor="#ff9" strokecolor="navy" strokeweight="4.5pt">
            <v:stroke dashstyle="1 1" linestyle="thinThick"/>
            <v:textbox style="mso-next-textbox:#_x0000_s1029">
              <w:txbxContent>
                <w:p w:rsidR="003B7640" w:rsidRDefault="003B7640" w:rsidP="002061C9">
                  <w:pPr>
                    <w:pStyle w:val="Heading1"/>
                    <w:rPr>
                      <w:sz w:val="28"/>
                    </w:rPr>
                  </w:pPr>
                  <w:r>
                    <w:rPr>
                      <w:sz w:val="28"/>
                    </w:rPr>
                    <w:t>ENGLISH FIRST ADDITIONAL LANGUAGE</w:t>
                  </w:r>
                </w:p>
                <w:p w:rsidR="003B7640" w:rsidRDefault="003B7640" w:rsidP="002061C9">
                  <w:pPr>
                    <w:pStyle w:val="Heading1"/>
                    <w:rPr>
                      <w:sz w:val="28"/>
                    </w:rPr>
                  </w:pPr>
                </w:p>
                <w:p w:rsidR="003B7640" w:rsidRDefault="003B7640" w:rsidP="002061C9">
                  <w:pPr>
                    <w:jc w:val="center"/>
                    <w:rPr>
                      <w:rFonts w:cs="Arial"/>
                      <w:b/>
                      <w:sz w:val="28"/>
                      <w:szCs w:val="28"/>
                    </w:rPr>
                  </w:pPr>
                  <w:r>
                    <w:rPr>
                      <w:rFonts w:cs="Arial"/>
                      <w:b/>
                      <w:sz w:val="28"/>
                      <w:szCs w:val="28"/>
                    </w:rPr>
                    <w:t>NOVEMBER 2011</w:t>
                  </w:r>
                </w:p>
                <w:p w:rsidR="003B7640" w:rsidRDefault="003B7640" w:rsidP="002061C9">
                  <w:pPr>
                    <w:pStyle w:val="Heading1"/>
                    <w:rPr>
                      <w:sz w:val="28"/>
                    </w:rPr>
                  </w:pPr>
                </w:p>
                <w:p w:rsidR="003B7640" w:rsidRDefault="003B7640" w:rsidP="002061C9">
                  <w:pPr>
                    <w:pStyle w:val="Heading1"/>
                    <w:rPr>
                      <w:sz w:val="28"/>
                    </w:rPr>
                  </w:pPr>
                </w:p>
              </w:txbxContent>
            </v:textbox>
          </v:roundrect>
        </w:pict>
      </w:r>
    </w:p>
    <w:p w:rsidR="002061C9" w:rsidRDefault="002061C9" w:rsidP="002061C9">
      <w:pPr>
        <w:rPr>
          <w:rFonts w:cs="Arial"/>
          <w:szCs w:val="20"/>
          <w:lang w:val="en-ZA"/>
        </w:rPr>
      </w:pPr>
    </w:p>
    <w:p w:rsidR="002061C9" w:rsidRDefault="002061C9" w:rsidP="002061C9">
      <w:pPr>
        <w:rPr>
          <w:rFonts w:cs="Arial"/>
          <w:szCs w:val="20"/>
          <w:lang w:val="en-ZA"/>
        </w:rPr>
      </w:pPr>
    </w:p>
    <w:p w:rsidR="002061C9" w:rsidRDefault="002061C9" w:rsidP="003F2192">
      <w:pPr>
        <w:jc w:val="center"/>
        <w:rPr>
          <w:rFonts w:cs="Arial"/>
          <w:szCs w:val="20"/>
          <w:lang w:val="en-ZA"/>
        </w:rPr>
      </w:pPr>
    </w:p>
    <w:p w:rsidR="002061C9" w:rsidRDefault="00DE696B" w:rsidP="002061C9">
      <w:pPr>
        <w:rPr>
          <w:rFonts w:cs="Arial"/>
          <w:szCs w:val="20"/>
          <w:lang w:val="en-ZA"/>
        </w:rPr>
      </w:pPr>
      <w:r w:rsidRPr="00DE696B">
        <w:pict>
          <v:roundrect id="_x0000_s1026" style="position:absolute;margin-left:67.1pt;margin-top:15.1pt;width:328.55pt;height:57.4pt;z-index:251656704" arcsize="10923f" fillcolor="black" strokecolor="navy" strokeweight="2.25pt">
            <v:textbox style="mso-next-textbox:#_x0000_s1026">
              <w:txbxContent>
                <w:p w:rsidR="003B7640" w:rsidRDefault="003B7640" w:rsidP="002061C9">
                  <w:pPr>
                    <w:spacing w:before="120" w:after="120"/>
                    <w:jc w:val="center"/>
                    <w:rPr>
                      <w:rFonts w:cs="Arial"/>
                      <w:b/>
                      <w:bCs/>
                      <w:sz w:val="32"/>
                      <w:szCs w:val="32"/>
                    </w:rPr>
                  </w:pPr>
                  <w:r>
                    <w:rPr>
                      <w:rFonts w:cs="Arial"/>
                      <w:b/>
                      <w:bCs/>
                      <w:sz w:val="32"/>
                      <w:szCs w:val="32"/>
                    </w:rPr>
                    <w:t>NATIONAL CURRICULUM STATEMENT (CAPS)</w:t>
                  </w:r>
                </w:p>
                <w:p w:rsidR="003B7640" w:rsidRDefault="003B7640" w:rsidP="002061C9">
                  <w:pPr>
                    <w:rPr>
                      <w:rFonts w:ascii="Calibri" w:hAnsi="Calibri" w:cs="Times New Roman"/>
                      <w:sz w:val="22"/>
                    </w:rPr>
                  </w:pPr>
                </w:p>
              </w:txbxContent>
            </v:textbox>
          </v:roundrect>
        </w:pict>
      </w:r>
    </w:p>
    <w:p w:rsidR="002061C9" w:rsidRDefault="002061C9" w:rsidP="002061C9">
      <w:pPr>
        <w:rPr>
          <w:rFonts w:cs="Arial"/>
          <w:szCs w:val="20"/>
          <w:lang w:val="en-ZA"/>
        </w:rPr>
      </w:pPr>
    </w:p>
    <w:p w:rsidR="002061C9" w:rsidRDefault="002061C9" w:rsidP="002061C9">
      <w:pPr>
        <w:rPr>
          <w:rFonts w:cs="Arial"/>
          <w:szCs w:val="20"/>
          <w:lang w:val="en-ZA"/>
        </w:rPr>
      </w:pPr>
    </w:p>
    <w:p w:rsidR="002061C9" w:rsidRDefault="002061C9" w:rsidP="002061C9">
      <w:pPr>
        <w:rPr>
          <w:rFonts w:cs="Arial"/>
          <w:szCs w:val="20"/>
        </w:rPr>
      </w:pPr>
    </w:p>
    <w:p w:rsidR="002061C9" w:rsidRDefault="00DE696B" w:rsidP="003F2192">
      <w:pPr>
        <w:jc w:val="center"/>
        <w:rPr>
          <w:rFonts w:cs="Arial"/>
          <w:szCs w:val="20"/>
        </w:rPr>
      </w:pPr>
      <w:r w:rsidRPr="00DE696B">
        <w:pict>
          <v:roundrect id="_x0000_s1027" style="position:absolute;left:0;text-align:left;margin-left:168.15pt;margin-top:18.9pt;width:125.4pt;height:33.3pt;z-index:251659776" arcsize="10923f" fillcolor="#cfc" strokecolor="navy" strokeweight="2.25pt">
            <v:textbox style="mso-next-textbox:#_x0000_s1027">
              <w:txbxContent>
                <w:p w:rsidR="003B7640" w:rsidRPr="003F2192" w:rsidRDefault="003B7640" w:rsidP="002061C9">
                  <w:pPr>
                    <w:pStyle w:val="Heading1"/>
                    <w:rPr>
                      <w:rFonts w:ascii="Arial" w:hAnsi="Arial" w:cs="Arial"/>
                      <w:sz w:val="32"/>
                    </w:rPr>
                  </w:pPr>
                  <w:r w:rsidRPr="003F2192">
                    <w:rPr>
                      <w:rFonts w:ascii="Arial" w:hAnsi="Arial" w:cs="Arial"/>
                      <w:sz w:val="32"/>
                    </w:rPr>
                    <w:t>GRADE 12</w:t>
                  </w:r>
                </w:p>
              </w:txbxContent>
            </v:textbox>
          </v:roundrect>
        </w:pict>
      </w:r>
    </w:p>
    <w:p w:rsidR="002061C9" w:rsidRDefault="002061C9" w:rsidP="002061C9">
      <w:pPr>
        <w:rPr>
          <w:rFonts w:cs="Arial"/>
          <w:szCs w:val="20"/>
        </w:rPr>
      </w:pPr>
    </w:p>
    <w:p w:rsidR="002061C9" w:rsidRDefault="002061C9" w:rsidP="002061C9">
      <w:pPr>
        <w:rPr>
          <w:rFonts w:cs="Arial"/>
          <w:szCs w:val="20"/>
        </w:rPr>
      </w:pPr>
    </w:p>
    <w:p w:rsidR="002061C9" w:rsidRDefault="00DE696B" w:rsidP="003F2192">
      <w:pPr>
        <w:jc w:val="center"/>
        <w:rPr>
          <w:rFonts w:cs="Arial"/>
          <w:szCs w:val="20"/>
        </w:rPr>
      </w:pPr>
      <w:r w:rsidRPr="00DE696B">
        <w:rPr>
          <w:rFonts w:cs="Arial"/>
          <w:noProof/>
          <w:szCs w:val="20"/>
        </w:rPr>
        <w:pict>
          <v:roundrect id="Rounded Rectangle 8" o:spid="_x0000_s1031" style="position:absolute;left:0;text-align:left;margin-left:13.3pt;margin-top:14.85pt;width:438.9pt;height:133.15pt;z-index:251661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" fillcolor="#ff9" strokecolor="navy" strokeweight="4.5pt">
            <v:stroke dashstyle="1 1" linestyle="thinThick"/>
            <v:textbox>
              <w:txbxContent>
                <w:p w:rsidR="003B7640" w:rsidRDefault="003B7640" w:rsidP="00A27518">
                  <w:pPr>
                    <w:pStyle w:val="Heading1"/>
                    <w:rPr>
                      <w:rFonts w:ascii="Arial" w:hAnsi="Arial" w:cs="Arial"/>
                      <w:sz w:val="32"/>
                      <w:szCs w:val="32"/>
                    </w:rPr>
                  </w:pPr>
                  <w:r w:rsidRPr="00A27518">
                    <w:rPr>
                      <w:rFonts w:ascii="Arial" w:hAnsi="Arial" w:cs="Arial"/>
                      <w:sz w:val="32"/>
                      <w:szCs w:val="32"/>
                    </w:rPr>
                    <w:t>HISTORY P1</w:t>
                  </w:r>
                </w:p>
                <w:p w:rsidR="003B7640" w:rsidRDefault="003B7640" w:rsidP="00A27518">
                  <w:pPr>
                    <w:spacing w:line="240" w:lineRule="auto"/>
                    <w:rPr>
                      <w:lang w:val="en-GB"/>
                    </w:rPr>
                  </w:pPr>
                </w:p>
                <w:p w:rsidR="003B7640" w:rsidRPr="00A27518" w:rsidRDefault="003B7640" w:rsidP="00A27518">
                  <w:pPr>
                    <w:spacing w:line="240" w:lineRule="auto"/>
                    <w:jc w:val="center"/>
                    <w:rPr>
                      <w:b/>
                      <w:sz w:val="32"/>
                      <w:szCs w:val="32"/>
                      <w:lang w:val="en-GB"/>
                    </w:rPr>
                  </w:pPr>
                  <w:r>
                    <w:rPr>
                      <w:b/>
                      <w:sz w:val="32"/>
                      <w:szCs w:val="32"/>
                      <w:lang w:val="en-GB"/>
                    </w:rPr>
                    <w:t>ADDENDUM</w:t>
                  </w:r>
                </w:p>
                <w:p w:rsidR="003B7640" w:rsidRDefault="003B7640" w:rsidP="00A27518">
                  <w:pPr>
                    <w:spacing w:after="0" w:line="240" w:lineRule="auto"/>
                    <w:jc w:val="center"/>
                    <w:rPr>
                      <w:rFonts w:cs="Arial"/>
                      <w:b/>
                      <w:sz w:val="32"/>
                      <w:szCs w:val="32"/>
                    </w:rPr>
                  </w:pPr>
                </w:p>
                <w:p w:rsidR="003B7640" w:rsidRPr="003F2192" w:rsidRDefault="003B7640" w:rsidP="00A27518">
                  <w:pPr>
                    <w:spacing w:after="0" w:line="240" w:lineRule="auto"/>
                    <w:jc w:val="center"/>
                    <w:rPr>
                      <w:rFonts w:cs="Arial"/>
                      <w:b/>
                      <w:sz w:val="32"/>
                      <w:szCs w:val="32"/>
                    </w:rPr>
                  </w:pPr>
                  <w:r w:rsidRPr="003F2192">
                    <w:rPr>
                      <w:rFonts w:cs="Arial"/>
                      <w:b/>
                      <w:sz w:val="32"/>
                      <w:szCs w:val="32"/>
                    </w:rPr>
                    <w:t>MID-YEAR EXAM 2017</w:t>
                  </w:r>
                </w:p>
                <w:p w:rsidR="003B7640" w:rsidRPr="006C388A" w:rsidRDefault="003B7640" w:rsidP="003F2192">
                  <w:pPr>
                    <w:jc w:val="center"/>
                    <w:rPr>
                      <w:b/>
                    </w:rPr>
                  </w:pPr>
                </w:p>
                <w:p w:rsidR="003B7640" w:rsidRDefault="003B7640" w:rsidP="003F2192">
                  <w:pPr>
                    <w:pStyle w:val="Heading1"/>
                    <w:ind w:left="432" w:hanging="432"/>
                  </w:pPr>
                </w:p>
                <w:p w:rsidR="003B7640" w:rsidRDefault="003B7640" w:rsidP="003F2192">
                  <w:pPr>
                    <w:pStyle w:val="Heading1"/>
                    <w:ind w:left="432" w:hanging="432"/>
                  </w:pPr>
                </w:p>
              </w:txbxContent>
            </v:textbox>
          </v:roundrect>
        </w:pict>
      </w:r>
    </w:p>
    <w:p w:rsidR="002061C9" w:rsidRDefault="002061C9" w:rsidP="002061C9">
      <w:pPr>
        <w:rPr>
          <w:rFonts w:cs="Arial"/>
          <w:szCs w:val="20"/>
        </w:rPr>
      </w:pPr>
    </w:p>
    <w:p w:rsidR="002061C9" w:rsidRDefault="002061C9" w:rsidP="002061C9">
      <w:pPr>
        <w:rPr>
          <w:rFonts w:cs="Arial"/>
          <w:szCs w:val="20"/>
        </w:rPr>
      </w:pPr>
    </w:p>
    <w:p w:rsidR="002061C9" w:rsidRDefault="002061C9" w:rsidP="002061C9">
      <w:pPr>
        <w:rPr>
          <w:rFonts w:cs="Arial"/>
          <w:szCs w:val="20"/>
        </w:rPr>
      </w:pPr>
    </w:p>
    <w:p w:rsidR="002061C9" w:rsidRDefault="002061C9" w:rsidP="002061C9">
      <w:pPr>
        <w:tabs>
          <w:tab w:val="left" w:pos="1415"/>
        </w:tabs>
        <w:rPr>
          <w:rFonts w:cs="Arial"/>
          <w:szCs w:val="24"/>
        </w:rPr>
      </w:pPr>
    </w:p>
    <w:p w:rsidR="002061C9" w:rsidRDefault="002061C9" w:rsidP="002061C9">
      <w:pPr>
        <w:tabs>
          <w:tab w:val="left" w:pos="1415"/>
        </w:tabs>
        <w:rPr>
          <w:rFonts w:cs="Arial"/>
          <w:szCs w:val="24"/>
        </w:rPr>
      </w:pPr>
    </w:p>
    <w:p w:rsidR="00A27518" w:rsidRDefault="00A27518" w:rsidP="002061C9">
      <w:pPr>
        <w:tabs>
          <w:tab w:val="left" w:pos="1415"/>
        </w:tabs>
        <w:rPr>
          <w:rFonts w:cs="Arial"/>
          <w:szCs w:val="24"/>
        </w:rPr>
      </w:pPr>
    </w:p>
    <w:p w:rsidR="00A27518" w:rsidRDefault="00A27518" w:rsidP="002061C9">
      <w:pPr>
        <w:tabs>
          <w:tab w:val="left" w:pos="1415"/>
        </w:tabs>
        <w:rPr>
          <w:rFonts w:cs="Arial"/>
          <w:szCs w:val="24"/>
        </w:rPr>
      </w:pPr>
    </w:p>
    <w:p w:rsidR="003F2192" w:rsidRDefault="003F2192" w:rsidP="002061C9">
      <w:pPr>
        <w:tabs>
          <w:tab w:val="left" w:pos="1415"/>
        </w:tabs>
        <w:rPr>
          <w:rFonts w:cs="Arial"/>
          <w:b/>
          <w:szCs w:val="24"/>
        </w:rPr>
      </w:pPr>
    </w:p>
    <w:p w:rsidR="00E95F9D" w:rsidRDefault="00E95F9D" w:rsidP="002061C9">
      <w:pPr>
        <w:tabs>
          <w:tab w:val="left" w:pos="1415"/>
        </w:tabs>
        <w:rPr>
          <w:rFonts w:cs="Arial"/>
          <w:b/>
          <w:szCs w:val="24"/>
        </w:rPr>
      </w:pPr>
    </w:p>
    <w:p w:rsidR="00A27518" w:rsidRDefault="00A27518" w:rsidP="002061C9">
      <w:pPr>
        <w:tabs>
          <w:tab w:val="left" w:pos="1415"/>
        </w:tabs>
        <w:rPr>
          <w:rFonts w:cs="Arial"/>
          <w:b/>
          <w:szCs w:val="24"/>
        </w:rPr>
      </w:pPr>
    </w:p>
    <w:p w:rsidR="002061C9" w:rsidRDefault="002061C9" w:rsidP="00953E7A">
      <w:pPr>
        <w:tabs>
          <w:tab w:val="left" w:pos="1415"/>
        </w:tabs>
        <w:jc w:val="center"/>
        <w:rPr>
          <w:rFonts w:cs="Arial"/>
          <w:b/>
          <w:szCs w:val="24"/>
        </w:rPr>
      </w:pPr>
      <w:r>
        <w:rPr>
          <w:rFonts w:cs="Arial"/>
          <w:b/>
          <w:szCs w:val="24"/>
        </w:rPr>
        <w:t xml:space="preserve">This </w:t>
      </w:r>
      <w:r w:rsidR="00A27518">
        <w:rPr>
          <w:rFonts w:cs="Arial"/>
          <w:b/>
          <w:szCs w:val="24"/>
        </w:rPr>
        <w:t>memorandum</w:t>
      </w:r>
      <w:r>
        <w:rPr>
          <w:rFonts w:cs="Arial"/>
          <w:b/>
          <w:szCs w:val="24"/>
        </w:rPr>
        <w:t xml:space="preserve"> consists </w:t>
      </w:r>
      <w:r w:rsidR="00004E5C">
        <w:rPr>
          <w:rFonts w:cs="Arial"/>
          <w:b/>
          <w:szCs w:val="24"/>
        </w:rPr>
        <w:t xml:space="preserve">of </w:t>
      </w:r>
      <w:r w:rsidR="00E95F9D">
        <w:rPr>
          <w:rFonts w:cs="Arial"/>
          <w:b/>
          <w:szCs w:val="24"/>
        </w:rPr>
        <w:t>6</w:t>
      </w:r>
      <w:r w:rsidR="00A27518">
        <w:rPr>
          <w:rFonts w:cs="Arial"/>
          <w:b/>
          <w:szCs w:val="24"/>
        </w:rPr>
        <w:t xml:space="preserve"> pages</w:t>
      </w:r>
      <w:r w:rsidR="00774153">
        <w:rPr>
          <w:rFonts w:cs="Arial"/>
          <w:b/>
          <w:szCs w:val="24"/>
        </w:rPr>
        <w:t>.</w:t>
      </w:r>
    </w:p>
    <w:p w:rsidR="000E61B8" w:rsidRDefault="00894EC2" w:rsidP="000E61B8">
      <w:pPr>
        <w:tabs>
          <w:tab w:val="left" w:pos="426"/>
        </w:tabs>
        <w:spacing w:after="0" w:line="240" w:lineRule="auto"/>
        <w:rPr>
          <w:rFonts w:cs="Arial"/>
          <w:b/>
          <w:szCs w:val="24"/>
        </w:rPr>
      </w:pPr>
      <w:r>
        <w:rPr>
          <w:b/>
          <w:szCs w:val="24"/>
        </w:rPr>
        <w:lastRenderedPageBreak/>
        <w:t xml:space="preserve">QUESTION 1:  </w:t>
      </w:r>
      <w:r w:rsidR="000E61B8">
        <w:rPr>
          <w:b/>
          <w:szCs w:val="24"/>
        </w:rPr>
        <w:tab/>
      </w:r>
      <w:r w:rsidR="000E61B8">
        <w:rPr>
          <w:rFonts w:cs="Arial"/>
          <w:b/>
          <w:szCs w:val="24"/>
        </w:rPr>
        <w:t xml:space="preserve">WHAT WERE THE REASONS FOR THE ESTABLISHMENT </w:t>
      </w:r>
      <w:proofErr w:type="gramStart"/>
      <w:r w:rsidR="000E61B8">
        <w:rPr>
          <w:rFonts w:cs="Arial"/>
          <w:b/>
          <w:szCs w:val="24"/>
        </w:rPr>
        <w:t>OF</w:t>
      </w:r>
      <w:proofErr w:type="gramEnd"/>
      <w:r w:rsidR="000E61B8">
        <w:rPr>
          <w:rFonts w:cs="Arial"/>
          <w:b/>
          <w:szCs w:val="24"/>
        </w:rPr>
        <w:t xml:space="preserve">   </w:t>
      </w:r>
    </w:p>
    <w:p w:rsidR="00A76F0F" w:rsidRDefault="000E61B8" w:rsidP="000E61B8">
      <w:pPr>
        <w:tabs>
          <w:tab w:val="left" w:pos="426"/>
        </w:tabs>
        <w:spacing w:after="0" w:line="240" w:lineRule="auto"/>
        <w:rPr>
          <w:rFonts w:cs="Arial"/>
          <w:szCs w:val="24"/>
        </w:rPr>
      </w:pPr>
      <w:r>
        <w:rPr>
          <w:rFonts w:cs="Arial"/>
          <w:b/>
          <w:szCs w:val="24"/>
        </w:rPr>
        <w:t xml:space="preserve">    </w:t>
      </w:r>
      <w:r>
        <w:rPr>
          <w:rFonts w:cs="Arial"/>
          <w:b/>
          <w:szCs w:val="24"/>
        </w:rPr>
        <w:tab/>
      </w:r>
      <w:r>
        <w:rPr>
          <w:rFonts w:cs="Arial"/>
          <w:b/>
          <w:szCs w:val="24"/>
        </w:rPr>
        <w:tab/>
      </w:r>
      <w:r>
        <w:rPr>
          <w:rFonts w:cs="Arial"/>
          <w:b/>
          <w:szCs w:val="24"/>
        </w:rPr>
        <w:tab/>
      </w:r>
      <w:r>
        <w:rPr>
          <w:rFonts w:cs="Arial"/>
          <w:b/>
          <w:szCs w:val="24"/>
        </w:rPr>
        <w:tab/>
      </w:r>
      <w:proofErr w:type="gramStart"/>
      <w:r>
        <w:rPr>
          <w:rFonts w:cs="Arial"/>
          <w:b/>
          <w:szCs w:val="24"/>
        </w:rPr>
        <w:t>THE BLACK POWER MOVEMENT IN THE USA IN THE 1960s?</w:t>
      </w:r>
      <w:proofErr w:type="gramEnd"/>
    </w:p>
    <w:p w:rsidR="002061C9" w:rsidRDefault="002061C9" w:rsidP="000E61B8">
      <w:pPr>
        <w:tabs>
          <w:tab w:val="left" w:pos="426"/>
        </w:tabs>
        <w:spacing w:after="0" w:line="240" w:lineRule="auto"/>
        <w:rPr>
          <w:szCs w:val="24"/>
        </w:rPr>
      </w:pPr>
    </w:p>
    <w:p w:rsidR="00774153" w:rsidRPr="00E95F9D" w:rsidRDefault="00E95F9D" w:rsidP="00E95F9D">
      <w:pPr>
        <w:spacing w:after="0" w:line="240" w:lineRule="auto"/>
        <w:rPr>
          <w:b/>
          <w:szCs w:val="24"/>
        </w:rPr>
      </w:pPr>
      <w:r w:rsidRPr="00E95F9D">
        <w:rPr>
          <w:b/>
          <w:szCs w:val="24"/>
        </w:rPr>
        <w:t>S</w:t>
      </w:r>
      <w:r>
        <w:rPr>
          <w:b/>
          <w:szCs w:val="24"/>
        </w:rPr>
        <w:t>OURCE</w:t>
      </w:r>
      <w:r w:rsidRPr="00E95F9D">
        <w:rPr>
          <w:b/>
          <w:szCs w:val="24"/>
        </w:rPr>
        <w:t xml:space="preserve"> 1 A</w:t>
      </w:r>
    </w:p>
    <w:p w:rsidR="00E95F9D" w:rsidRDefault="00E95F9D" w:rsidP="00E95F9D">
      <w:pPr>
        <w:spacing w:after="0" w:line="240" w:lineRule="auto"/>
        <w:rPr>
          <w:szCs w:val="24"/>
        </w:rPr>
      </w:pPr>
    </w:p>
    <w:p w:rsidR="00E95F9D" w:rsidRDefault="00E95F9D" w:rsidP="00E95F9D">
      <w:pPr>
        <w:spacing w:after="0" w:line="240" w:lineRule="auto"/>
        <w:rPr>
          <w:szCs w:val="24"/>
        </w:rPr>
      </w:pPr>
      <w:r>
        <w:rPr>
          <w:szCs w:val="24"/>
        </w:rPr>
        <w:t>The source below explains the different views of Black Power Movement by different African-Americans.</w:t>
      </w:r>
    </w:p>
    <w:p w:rsidR="00E95F9D" w:rsidRDefault="00DE696B" w:rsidP="00E95F9D">
      <w:pPr>
        <w:spacing w:after="0" w:line="240" w:lineRule="auto"/>
        <w:rPr>
          <w:szCs w:val="24"/>
        </w:rPr>
      </w:pPr>
      <w:r w:rsidRPr="00DE696B">
        <w:rPr>
          <w:noProof/>
          <w:szCs w:val="24"/>
        </w:rPr>
        <w:pict>
          <v:rect id="_x0000_s1045" style="position:absolute;margin-left:0;margin-top:5.55pt;width:462.15pt;height:273.75pt;z-index:251662848" strokeweight="1.5pt">
            <v:textbox>
              <w:txbxContent>
                <w:p w:rsidR="003B7640" w:rsidRDefault="003B7640" w:rsidP="00E95F9D">
                  <w:pPr>
                    <w:spacing w:after="0"/>
                  </w:pPr>
                  <w:r>
                    <w:t>Some African-Americans saw it as a cry against the whites who held all the resources in a white dominated society. All forms of power, but especially political power, lay with whites. There were some African-Americans who wanted to use the call as a way of elevating the status of African-Americans in society but then dropping such a potentially inflammatory call once this had started as it would serve no positive purpose after that advance. By initially closing ranks, it was believed that African-Americans could advance themselves in American society.</w:t>
                  </w:r>
                </w:p>
                <w:p w:rsidR="003B7640" w:rsidRDefault="003B7640" w:rsidP="00E95F9D">
                  <w:pPr>
                    <w:spacing w:after="0"/>
                  </w:pPr>
                </w:p>
                <w:p w:rsidR="003B7640" w:rsidRDefault="003B7640" w:rsidP="00AA6C29">
                  <w:pPr>
                    <w:spacing w:after="0"/>
                  </w:pPr>
                  <w:r>
                    <w:t>However, there were those who believed that ‘Black Power’ was exactly that. The supporters of this belief wanted no integration with whites whatsoever. They wanted a purely black society in which white people were not allowed to trespass. The whole theory of racial integration was rejected. Malcolm X and Stokely Carmichael were believers in this approach. ‘Black Power’ was seen as a way of resurrecting ‘Black Pride’ and African-American culture. Carmichael said in 1966.</w:t>
                  </w:r>
                </w:p>
                <w:p w:rsidR="003B7640" w:rsidRDefault="003B7640" w:rsidP="00AA6C29">
                  <w:pPr>
                    <w:spacing w:after="0"/>
                  </w:pPr>
                </w:p>
                <w:p w:rsidR="003B7640" w:rsidRPr="00A4490F" w:rsidRDefault="003B7640" w:rsidP="00A4490F">
                  <w:pPr>
                    <w:jc w:val="right"/>
                    <w:rPr>
                      <w:sz w:val="20"/>
                      <w:szCs w:val="20"/>
                    </w:rPr>
                  </w:pPr>
                  <w:r>
                    <w:rPr>
                      <w:sz w:val="20"/>
                      <w:szCs w:val="20"/>
                    </w:rPr>
                    <w:t>[</w:t>
                  </w:r>
                  <w:hyperlink r:id="rId9" w:history="1">
                    <w:r w:rsidRPr="00AA6C29">
                      <w:rPr>
                        <w:rStyle w:val="Hyperlink"/>
                        <w:i/>
                        <w:color w:val="auto"/>
                        <w:sz w:val="20"/>
                        <w:szCs w:val="20"/>
                        <w:u w:val="none"/>
                      </w:rPr>
                      <w:t>http://www.historylearningsite.co.uk/the-civil-rights-movement-in-america-1945-to-1968/black-power/</w:t>
                    </w:r>
                    <w:r w:rsidRPr="00AA6C29">
                      <w:rPr>
                        <w:rStyle w:val="Hyperlink"/>
                        <w:color w:val="auto"/>
                        <w:sz w:val="20"/>
                        <w:szCs w:val="20"/>
                        <w:u w:val="none"/>
                      </w:rPr>
                      <w:t>acessed</w:t>
                    </w:r>
                  </w:hyperlink>
                  <w:r>
                    <w:rPr>
                      <w:sz w:val="20"/>
                      <w:szCs w:val="20"/>
                    </w:rPr>
                    <w:t xml:space="preserve">: </w:t>
                  </w:r>
                  <w:r w:rsidRPr="00A4490F">
                    <w:rPr>
                      <w:sz w:val="20"/>
                      <w:szCs w:val="20"/>
                    </w:rPr>
                    <w:t>24.04.2017</w:t>
                  </w:r>
                  <w:r>
                    <w:rPr>
                      <w:sz w:val="20"/>
                      <w:szCs w:val="20"/>
                    </w:rPr>
                    <w:t>]</w:t>
                  </w:r>
                </w:p>
              </w:txbxContent>
            </v:textbox>
          </v:rect>
        </w:pict>
      </w: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E95F9D" w:rsidRDefault="00E95F9D" w:rsidP="00E95F9D">
      <w:pPr>
        <w:spacing w:after="0" w:line="240" w:lineRule="auto"/>
        <w:rPr>
          <w:szCs w:val="24"/>
        </w:rPr>
      </w:pPr>
    </w:p>
    <w:p w:rsidR="00A4490F" w:rsidRDefault="00A4490F" w:rsidP="00E95F9D">
      <w:pPr>
        <w:spacing w:after="0" w:line="240" w:lineRule="auto"/>
        <w:rPr>
          <w:szCs w:val="24"/>
        </w:rPr>
      </w:pPr>
    </w:p>
    <w:p w:rsidR="00A4490F" w:rsidRDefault="00A4490F" w:rsidP="00E95F9D">
      <w:pPr>
        <w:spacing w:after="0" w:line="240" w:lineRule="auto"/>
        <w:rPr>
          <w:szCs w:val="24"/>
        </w:rPr>
      </w:pPr>
    </w:p>
    <w:p w:rsidR="00A4490F" w:rsidRDefault="00A4490F"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4490F" w:rsidRPr="00A4490F" w:rsidRDefault="00A4490F" w:rsidP="00E95F9D">
      <w:pPr>
        <w:spacing w:after="0" w:line="240" w:lineRule="auto"/>
        <w:rPr>
          <w:b/>
          <w:szCs w:val="24"/>
        </w:rPr>
      </w:pPr>
      <w:r w:rsidRPr="00A4490F">
        <w:rPr>
          <w:b/>
          <w:szCs w:val="24"/>
        </w:rPr>
        <w:lastRenderedPageBreak/>
        <w:t>SOURCE 1 B</w:t>
      </w:r>
    </w:p>
    <w:p w:rsidR="00A4490F" w:rsidRDefault="00A4490F" w:rsidP="00E95F9D">
      <w:pPr>
        <w:spacing w:after="0" w:line="240" w:lineRule="auto"/>
        <w:rPr>
          <w:szCs w:val="24"/>
        </w:rPr>
      </w:pPr>
    </w:p>
    <w:p w:rsidR="00A4490F" w:rsidRDefault="00A4490F" w:rsidP="00E95F9D">
      <w:pPr>
        <w:spacing w:after="0" w:line="240" w:lineRule="auto"/>
        <w:rPr>
          <w:szCs w:val="24"/>
        </w:rPr>
      </w:pPr>
      <w:r>
        <w:rPr>
          <w:szCs w:val="24"/>
        </w:rPr>
        <w:t>The following source explains Malcolm X’s views on violence</w:t>
      </w:r>
      <w:r w:rsidR="003B7640">
        <w:rPr>
          <w:szCs w:val="24"/>
        </w:rPr>
        <w:t>.</w:t>
      </w:r>
    </w:p>
    <w:p w:rsidR="00A4490F" w:rsidRDefault="00DE696B" w:rsidP="00E95F9D">
      <w:pPr>
        <w:spacing w:after="0" w:line="240" w:lineRule="auto"/>
        <w:rPr>
          <w:szCs w:val="24"/>
        </w:rPr>
      </w:pPr>
      <w:r w:rsidRPr="00DE696B">
        <w:rPr>
          <w:noProof/>
          <w:szCs w:val="24"/>
        </w:rPr>
        <w:pict>
          <v:rect id="_x0000_s1046" style="position:absolute;margin-left:.3pt;margin-top:8.85pt;width:465.2pt;height:344.1pt;z-index:251663872" strokeweight="1.5pt">
            <v:textbox>
              <w:txbxContent>
                <w:p w:rsidR="003B7640" w:rsidRDefault="003B7640" w:rsidP="00AA6C29">
                  <w:pPr>
                    <w:spacing w:after="0"/>
                  </w:pPr>
                  <w:r>
                    <w:t>Since self-preservation is the first law of nature, we assert the Afro-Americans’ right to self-defense. The Constitution of the USA clearly affirms the right of every citizen to bear arms. And as Americans we will not give up a single right guaranteed under the Constitution.</w:t>
                  </w:r>
                </w:p>
                <w:p w:rsidR="003B7640" w:rsidRDefault="003B7640" w:rsidP="00AA6C29">
                  <w:pPr>
                    <w:spacing w:after="0"/>
                  </w:pPr>
                </w:p>
                <w:p w:rsidR="003B7640" w:rsidRDefault="003B7640" w:rsidP="00AA6C29">
                  <w:pPr>
                    <w:spacing w:after="0"/>
                  </w:pPr>
                  <w:r>
                    <w:t>The history of unpublished violence against our people clearly indicates that we must be prepared to defend ourselves or we will continue to be a defenseless people at the mercy of a ruthless and violent racist mob.</w:t>
                  </w:r>
                </w:p>
                <w:p w:rsidR="003B7640" w:rsidRDefault="003B7640" w:rsidP="00AA6C29">
                  <w:pPr>
                    <w:spacing w:after="0"/>
                  </w:pPr>
                </w:p>
                <w:p w:rsidR="003B7640" w:rsidRDefault="003B7640" w:rsidP="00AA6C29">
                  <w:pPr>
                    <w:spacing w:after="0"/>
                  </w:pPr>
                  <w:r>
                    <w:t>We assert in those areas where the government is either unwilling to protect the lives and property of our people, that our people are within their rights to protect themselves by whatever means necessary. A man with a rifle or a club can only be stopped by a person who defends himself with a rifle or a club.</w:t>
                  </w:r>
                </w:p>
                <w:p w:rsidR="003B7640" w:rsidRDefault="003B7640" w:rsidP="00AA6C29">
                  <w:pPr>
                    <w:spacing w:after="0"/>
                  </w:pPr>
                </w:p>
                <w:p w:rsidR="003B7640" w:rsidRDefault="003B7640" w:rsidP="00C922AA">
                  <w:pPr>
                    <w:spacing w:after="0"/>
                  </w:pPr>
                  <w:r>
                    <w:t xml:space="preserve">Tactics based solely on morality can only succeed when you are dealing with basically moral people or a moral system. A man or system which opposes a man because of his </w:t>
                  </w:r>
                  <w:proofErr w:type="spellStart"/>
                  <w:r>
                    <w:t>colour</w:t>
                  </w:r>
                  <w:proofErr w:type="spellEnd"/>
                  <w:r>
                    <w:t xml:space="preserve"> is not moral. It is the duty of every African-American community throughout this country to protect its people against mass murderers, bombers, </w:t>
                  </w:r>
                  <w:proofErr w:type="spellStart"/>
                  <w:r>
                    <w:t>lynchers</w:t>
                  </w:r>
                  <w:proofErr w:type="spellEnd"/>
                  <w:r>
                    <w:t xml:space="preserve">, floggers, </w:t>
                  </w:r>
                  <w:proofErr w:type="spellStart"/>
                  <w:r>
                    <w:t>brutalizers</w:t>
                  </w:r>
                  <w:proofErr w:type="spellEnd"/>
                  <w:r>
                    <w:t xml:space="preserve"> and exploiters.</w:t>
                  </w:r>
                </w:p>
                <w:p w:rsidR="003B7640" w:rsidRDefault="003B7640" w:rsidP="00C922AA">
                  <w:pPr>
                    <w:spacing w:after="0"/>
                  </w:pPr>
                </w:p>
                <w:p w:rsidR="003B7640" w:rsidRPr="00A4490F" w:rsidRDefault="003B7640" w:rsidP="00AA6C29">
                  <w:pPr>
                    <w:jc w:val="right"/>
                    <w:rPr>
                      <w:sz w:val="20"/>
                      <w:szCs w:val="20"/>
                    </w:rPr>
                  </w:pPr>
                  <w:r w:rsidRPr="00C922AA">
                    <w:rPr>
                      <w:sz w:val="20"/>
                      <w:szCs w:val="20"/>
                    </w:rPr>
                    <w:t>[</w:t>
                  </w:r>
                  <w:hyperlink r:id="rId10" w:history="1">
                    <w:r w:rsidRPr="00C922AA">
                      <w:rPr>
                        <w:rStyle w:val="Hyperlink"/>
                        <w:i/>
                        <w:color w:val="auto"/>
                        <w:sz w:val="20"/>
                        <w:szCs w:val="20"/>
                        <w:u w:val="none"/>
                      </w:rPr>
                      <w:t>http://www.digitalhistory.uh.edu/teachers/lesson_plans/pdfs/unit11_6.pdf/</w:t>
                    </w:r>
                    <w:r w:rsidRPr="00C922AA">
                      <w:rPr>
                        <w:rStyle w:val="Hyperlink"/>
                        <w:color w:val="auto"/>
                        <w:sz w:val="20"/>
                        <w:szCs w:val="20"/>
                        <w:u w:val="none"/>
                      </w:rPr>
                      <w:t>acessed</w:t>
                    </w:r>
                  </w:hyperlink>
                  <w:r w:rsidRPr="00C922AA">
                    <w:rPr>
                      <w:sz w:val="20"/>
                      <w:szCs w:val="20"/>
                    </w:rPr>
                    <w:t>:</w:t>
                  </w:r>
                  <w:r>
                    <w:rPr>
                      <w:sz w:val="20"/>
                      <w:szCs w:val="20"/>
                    </w:rPr>
                    <w:t xml:space="preserve"> </w:t>
                  </w:r>
                  <w:r w:rsidRPr="00A4490F">
                    <w:rPr>
                      <w:sz w:val="20"/>
                      <w:szCs w:val="20"/>
                    </w:rPr>
                    <w:t>24.04.2017</w:t>
                  </w:r>
                  <w:r>
                    <w:rPr>
                      <w:sz w:val="20"/>
                      <w:szCs w:val="20"/>
                    </w:rPr>
                    <w:t>]</w:t>
                  </w:r>
                </w:p>
              </w:txbxContent>
            </v:textbox>
          </v:rect>
        </w:pict>
      </w:r>
    </w:p>
    <w:p w:rsidR="00A4490F" w:rsidRDefault="00A4490F" w:rsidP="00E95F9D">
      <w:pPr>
        <w:spacing w:after="0" w:line="240" w:lineRule="auto"/>
        <w:rPr>
          <w:szCs w:val="24"/>
        </w:rPr>
      </w:pPr>
    </w:p>
    <w:p w:rsidR="00A4490F" w:rsidRDefault="00A4490F" w:rsidP="00E95F9D">
      <w:pPr>
        <w:spacing w:after="0" w:line="240" w:lineRule="auto"/>
        <w:rPr>
          <w:szCs w:val="24"/>
        </w:rPr>
      </w:pPr>
    </w:p>
    <w:p w:rsidR="00A4490F" w:rsidRDefault="00A4490F"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AA6C29" w:rsidRDefault="00AA6C29"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Default="00C922AA" w:rsidP="00E95F9D">
      <w:pPr>
        <w:spacing w:after="0" w:line="240" w:lineRule="auto"/>
        <w:rPr>
          <w:szCs w:val="24"/>
        </w:rPr>
      </w:pPr>
    </w:p>
    <w:p w:rsidR="00C922AA" w:rsidRPr="00A4490F" w:rsidRDefault="00C922AA" w:rsidP="00C922AA">
      <w:pPr>
        <w:spacing w:after="0" w:line="240" w:lineRule="auto"/>
        <w:rPr>
          <w:b/>
          <w:szCs w:val="24"/>
        </w:rPr>
      </w:pPr>
      <w:r w:rsidRPr="00A4490F">
        <w:rPr>
          <w:b/>
          <w:szCs w:val="24"/>
        </w:rPr>
        <w:lastRenderedPageBreak/>
        <w:t xml:space="preserve">SOURCE 1 </w:t>
      </w:r>
      <w:r>
        <w:rPr>
          <w:b/>
          <w:szCs w:val="24"/>
        </w:rPr>
        <w:t>C</w:t>
      </w:r>
    </w:p>
    <w:p w:rsidR="00C922AA" w:rsidRDefault="00C922AA" w:rsidP="00C922AA">
      <w:pPr>
        <w:spacing w:after="0" w:line="240" w:lineRule="auto"/>
        <w:rPr>
          <w:szCs w:val="24"/>
        </w:rPr>
      </w:pPr>
    </w:p>
    <w:p w:rsidR="00C922AA" w:rsidRDefault="00C922AA" w:rsidP="00C922AA">
      <w:pPr>
        <w:spacing w:after="0" w:line="240" w:lineRule="auto"/>
        <w:rPr>
          <w:szCs w:val="24"/>
        </w:rPr>
      </w:pPr>
      <w:r>
        <w:rPr>
          <w:szCs w:val="24"/>
        </w:rPr>
        <w:t xml:space="preserve">The following </w:t>
      </w:r>
      <w:r w:rsidR="003B7640">
        <w:rPr>
          <w:szCs w:val="24"/>
        </w:rPr>
        <w:t>extract explains the meaning of Black Power.</w:t>
      </w:r>
    </w:p>
    <w:p w:rsidR="00C922AA" w:rsidRDefault="00DE696B" w:rsidP="00C922AA">
      <w:pPr>
        <w:spacing w:after="0" w:line="240" w:lineRule="auto"/>
        <w:rPr>
          <w:szCs w:val="24"/>
        </w:rPr>
      </w:pPr>
      <w:r w:rsidRPr="00DE696B">
        <w:rPr>
          <w:noProof/>
          <w:szCs w:val="24"/>
        </w:rPr>
        <w:pict>
          <v:rect id="_x0000_s1047" style="position:absolute;margin-left:.3pt;margin-top:8.85pt;width:465.2pt;height:293pt;z-index:251665920" strokeweight="1.5pt">
            <v:textbox>
              <w:txbxContent>
                <w:p w:rsidR="003B7640" w:rsidRDefault="003B7640" w:rsidP="00C922AA">
                  <w:pPr>
                    <w:spacing w:after="0"/>
                  </w:pPr>
                  <w:r>
                    <w:t xml:space="preserve">The ‘Black Power’ slogan was adopted by African-Americans of virtually every persuasion. Revolutionaries used it to preach guerilla warfare; liberals, to demand reform; conservatives to demand self-help. For many who adopted, the phrase meant self-pride. ‘Say it loud – I’m black and I’m proud’, chanted soul singer James Brown, and a generation of African-Americans affirmed that ‘black is beautiful’. Rejecting skin bleaches and hair </w:t>
                  </w:r>
                  <w:proofErr w:type="spellStart"/>
                  <w:r>
                    <w:t>straighteners</w:t>
                  </w:r>
                  <w:proofErr w:type="spellEnd"/>
                  <w:r>
                    <w:t xml:space="preserve"> [</w:t>
                  </w:r>
                  <w:r w:rsidRPr="003B7640">
                    <w:rPr>
                      <w:i/>
                    </w:rPr>
                    <w:t>which helped users look more like whites</w:t>
                  </w:r>
                  <w:r>
                    <w:t>], young blacks donned dashikis (</w:t>
                  </w:r>
                  <w:r w:rsidRPr="003B7640">
                    <w:rPr>
                      <w:i/>
                    </w:rPr>
                    <w:t>berets</w:t>
                  </w:r>
                  <w:r>
                    <w:t>), wore Afro hairstyles, enjoyed soul music and soul food, and established black studies programmes at colleges. Black power reflected an insistence that African-Americans shape their own culture and define their own destiny.</w:t>
                  </w:r>
                </w:p>
                <w:p w:rsidR="003B7640" w:rsidRDefault="003B7640" w:rsidP="00C922AA">
                  <w:pPr>
                    <w:spacing w:after="0"/>
                  </w:pPr>
                </w:p>
                <w:p w:rsidR="003B7640" w:rsidRDefault="003B7640" w:rsidP="00C922AA">
                  <w:pPr>
                    <w:spacing w:after="0"/>
                  </w:pPr>
                  <w:r>
                    <w:t>Black Power celebrated black pride . . . and the importance of self determination as no mass movement had done before . . . As never before African-American . . . gave their children Islamic names . . . I may have lost hope. SCLC leader Jesse Jackson had students repeating after him, ‘but I am somebody . . . I am black . . . beautiful . . . proud . . . I must be respected.’</w:t>
                  </w:r>
                </w:p>
                <w:p w:rsidR="003B7640" w:rsidRDefault="003B7640" w:rsidP="00C922AA">
                  <w:pPr>
                    <w:spacing w:after="0"/>
                  </w:pPr>
                </w:p>
                <w:p w:rsidR="003B7640" w:rsidRPr="00A4490F" w:rsidRDefault="003B7640" w:rsidP="00C922AA">
                  <w:pPr>
                    <w:jc w:val="right"/>
                    <w:rPr>
                      <w:sz w:val="20"/>
                      <w:szCs w:val="20"/>
                    </w:rPr>
                  </w:pPr>
                  <w:r w:rsidRPr="003B7640">
                    <w:rPr>
                      <w:sz w:val="20"/>
                      <w:szCs w:val="20"/>
                    </w:rPr>
                    <w:t>[</w:t>
                  </w:r>
                  <w:hyperlink r:id="rId11" w:history="1">
                    <w:r w:rsidRPr="003B7640">
                      <w:rPr>
                        <w:rStyle w:val="Hyperlink"/>
                        <w:color w:val="auto"/>
                        <w:sz w:val="20"/>
                        <w:szCs w:val="20"/>
                        <w:u w:val="none"/>
                      </w:rPr>
                      <w:t>From:</w:t>
                    </w:r>
                    <w:r>
                      <w:rPr>
                        <w:rStyle w:val="Hyperlink"/>
                        <w:color w:val="auto"/>
                        <w:sz w:val="20"/>
                        <w:szCs w:val="20"/>
                        <w:u w:val="none"/>
                      </w:rPr>
                      <w:t xml:space="preserve"> </w:t>
                    </w:r>
                    <w:r w:rsidRPr="007A4A1E">
                      <w:rPr>
                        <w:rStyle w:val="Hyperlink"/>
                        <w:i/>
                        <w:color w:val="auto"/>
                        <w:sz w:val="20"/>
                        <w:szCs w:val="20"/>
                        <w:u w:val="none"/>
                      </w:rPr>
                      <w:t>The Enduring Vision: A History f the American People</w:t>
                    </w:r>
                    <w:r w:rsidR="007A4A1E">
                      <w:rPr>
                        <w:rStyle w:val="Hyperlink"/>
                        <w:color w:val="auto"/>
                        <w:sz w:val="20"/>
                        <w:szCs w:val="20"/>
                        <w:u w:val="none"/>
                      </w:rPr>
                      <w:t>, by Boyer et al]</w:t>
                    </w:r>
                  </w:hyperlink>
                </w:p>
              </w:txbxContent>
            </v:textbox>
          </v:rect>
        </w:pict>
      </w: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C922AA" w:rsidRDefault="00C922AA"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Pr="00A4490F" w:rsidRDefault="007A4A1E" w:rsidP="007A4A1E">
      <w:pPr>
        <w:spacing w:after="0" w:line="240" w:lineRule="auto"/>
        <w:rPr>
          <w:b/>
          <w:szCs w:val="24"/>
        </w:rPr>
      </w:pPr>
      <w:r w:rsidRPr="00A4490F">
        <w:rPr>
          <w:b/>
          <w:szCs w:val="24"/>
        </w:rPr>
        <w:lastRenderedPageBreak/>
        <w:t xml:space="preserve">SOURCE 1 </w:t>
      </w:r>
      <w:r>
        <w:rPr>
          <w:b/>
          <w:szCs w:val="24"/>
        </w:rPr>
        <w:t>D</w:t>
      </w:r>
    </w:p>
    <w:p w:rsidR="007A4A1E" w:rsidRDefault="007A4A1E" w:rsidP="007A4A1E">
      <w:pPr>
        <w:spacing w:after="0" w:line="240" w:lineRule="auto"/>
        <w:rPr>
          <w:szCs w:val="24"/>
        </w:rPr>
      </w:pPr>
    </w:p>
    <w:p w:rsidR="007A4A1E" w:rsidRDefault="007A4A1E" w:rsidP="007A4A1E">
      <w:pPr>
        <w:spacing w:after="0" w:line="240" w:lineRule="auto"/>
        <w:rPr>
          <w:szCs w:val="24"/>
        </w:rPr>
      </w:pPr>
      <w:r>
        <w:rPr>
          <w:szCs w:val="24"/>
        </w:rPr>
        <w:t>This photograph shows the Black Panthers stand guard outside the trial of two of their leaders, Bobby Seale and Huey Newton. The US Constitution protects the rights of its citizens to bear arms and they felt that they needed arms to protect themselves against white racists</w:t>
      </w:r>
    </w:p>
    <w:p w:rsidR="007A4A1E" w:rsidRDefault="00DE696B" w:rsidP="007A4A1E">
      <w:pPr>
        <w:spacing w:after="0" w:line="240" w:lineRule="auto"/>
        <w:rPr>
          <w:szCs w:val="24"/>
        </w:rPr>
      </w:pPr>
      <w:r w:rsidRPr="00DE696B">
        <w:rPr>
          <w:noProof/>
          <w:szCs w:val="24"/>
        </w:rPr>
        <w:pict>
          <v:rect id="_x0000_s1048" style="position:absolute;margin-left:.3pt;margin-top:8.85pt;width:465.2pt;height:450.85pt;z-index:251667968" strokeweight="1.5pt">
            <v:textbox>
              <w:txbxContent>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Default="007A4A1E" w:rsidP="007A4A1E">
                  <w:pPr>
                    <w:spacing w:after="0"/>
                  </w:pPr>
                </w:p>
                <w:p w:rsidR="007A4A1E" w:rsidRPr="00A4490F" w:rsidRDefault="007A4A1E" w:rsidP="007A4A1E">
                  <w:pPr>
                    <w:jc w:val="right"/>
                    <w:rPr>
                      <w:sz w:val="20"/>
                      <w:szCs w:val="20"/>
                    </w:rPr>
                  </w:pPr>
                  <w:r w:rsidRPr="003B7640">
                    <w:rPr>
                      <w:sz w:val="20"/>
                      <w:szCs w:val="20"/>
                    </w:rPr>
                    <w:t>[</w:t>
                  </w:r>
                  <w:hyperlink r:id="rId12" w:history="1">
                    <w:r w:rsidRPr="003B7640">
                      <w:rPr>
                        <w:rStyle w:val="Hyperlink"/>
                        <w:color w:val="auto"/>
                        <w:sz w:val="20"/>
                        <w:szCs w:val="20"/>
                        <w:u w:val="none"/>
                      </w:rPr>
                      <w:t>From:</w:t>
                    </w:r>
                    <w:r>
                      <w:rPr>
                        <w:rStyle w:val="Hyperlink"/>
                        <w:color w:val="auto"/>
                        <w:sz w:val="20"/>
                        <w:szCs w:val="20"/>
                        <w:u w:val="none"/>
                      </w:rPr>
                      <w:t xml:space="preserve"> </w:t>
                    </w:r>
                    <w:r>
                      <w:rPr>
                        <w:rStyle w:val="Hyperlink"/>
                        <w:i/>
                        <w:color w:val="auto"/>
                        <w:sz w:val="20"/>
                        <w:szCs w:val="20"/>
                        <w:u w:val="none"/>
                      </w:rPr>
                      <w:t>History of the United States</w:t>
                    </w:r>
                    <w:r>
                      <w:rPr>
                        <w:rStyle w:val="Hyperlink"/>
                        <w:color w:val="auto"/>
                        <w:sz w:val="20"/>
                        <w:szCs w:val="20"/>
                        <w:u w:val="none"/>
                      </w:rPr>
                      <w:t>, by B, Clark]</w:t>
                    </w:r>
                  </w:hyperlink>
                </w:p>
              </w:txbxContent>
            </v:textbox>
          </v:rect>
        </w:pict>
      </w:r>
    </w:p>
    <w:p w:rsidR="007A4A1E" w:rsidRDefault="007A4A1E" w:rsidP="007A4A1E">
      <w:pPr>
        <w:spacing w:after="0" w:line="240" w:lineRule="auto"/>
        <w:rPr>
          <w:szCs w:val="24"/>
        </w:rPr>
      </w:pPr>
      <w:r>
        <w:rPr>
          <w:noProof/>
          <w:szCs w:val="24"/>
          <w:lang w:val="en-ZA" w:eastAsia="en-ZA"/>
        </w:rPr>
        <w:drawing>
          <wp:anchor distT="0" distB="0" distL="114300" distR="114300" simplePos="0" relativeHeight="251668992" behindDoc="0" locked="0" layoutInCell="1" allowOverlap="1">
            <wp:simplePos x="0" y="0"/>
            <wp:positionH relativeFrom="column">
              <wp:posOffset>877570</wp:posOffset>
            </wp:positionH>
            <wp:positionV relativeFrom="paragraph">
              <wp:posOffset>67945</wp:posOffset>
            </wp:positionV>
            <wp:extent cx="4135755" cy="5139690"/>
            <wp:effectExtent l="38100" t="19050" r="17145" b="22860"/>
            <wp:wrapNone/>
            <wp:docPr id="4" name="Picture 4" descr="https://s-media-cache-ak0.pinimg.com/236x/35/43/dd/3543dda0e02971747db201950769de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media-cache-ak0.pinimg.com/236x/35/43/dd/3543dda0e02971747db201950769de82.jpg"/>
                    <pic:cNvPicPr>
                      <a:picLocks noChangeAspect="1" noChangeArrowheads="1"/>
                    </pic:cNvPicPr>
                  </pic:nvPicPr>
                  <pic:blipFill>
                    <a:blip r:embed="rId13" cstate="print"/>
                    <a:srcRect/>
                    <a:stretch>
                      <a:fillRect/>
                    </a:stretch>
                  </pic:blipFill>
                  <pic:spPr bwMode="auto">
                    <a:xfrm>
                      <a:off x="0" y="0"/>
                      <a:ext cx="4135755" cy="5139690"/>
                    </a:xfrm>
                    <a:prstGeom prst="rect">
                      <a:avLst/>
                    </a:prstGeom>
                    <a:noFill/>
                    <a:ln w="19050">
                      <a:solidFill>
                        <a:schemeClr val="tx1"/>
                      </a:solidFill>
                      <a:miter lim="800000"/>
                      <a:headEnd/>
                      <a:tailEnd/>
                    </a:ln>
                  </pic:spPr>
                </pic:pic>
              </a:graphicData>
            </a:graphic>
          </wp:anchor>
        </w:drawing>
      </w: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7A4A1E" w:rsidRDefault="007A4A1E" w:rsidP="007A4A1E">
      <w:pPr>
        <w:spacing w:after="0" w:line="240" w:lineRule="auto"/>
        <w:rPr>
          <w:szCs w:val="24"/>
        </w:rPr>
      </w:pPr>
    </w:p>
    <w:p w:rsidR="00C922AA" w:rsidRDefault="00C922AA"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Default="007A4A1E" w:rsidP="00C922AA">
      <w:pPr>
        <w:spacing w:after="0" w:line="240" w:lineRule="auto"/>
        <w:rPr>
          <w:szCs w:val="24"/>
        </w:rPr>
      </w:pPr>
    </w:p>
    <w:p w:rsidR="007A4A1E" w:rsidRPr="00065C62" w:rsidRDefault="007A4A1E" w:rsidP="00C922AA">
      <w:pPr>
        <w:spacing w:after="0" w:line="240" w:lineRule="auto"/>
        <w:rPr>
          <w:b/>
          <w:szCs w:val="24"/>
        </w:rPr>
      </w:pPr>
      <w:r w:rsidRPr="00065C62">
        <w:rPr>
          <w:b/>
          <w:szCs w:val="24"/>
        </w:rPr>
        <w:lastRenderedPageBreak/>
        <w:t>ACKNOWLEDGEMENTS</w:t>
      </w:r>
    </w:p>
    <w:p w:rsidR="007A4A1E" w:rsidRDefault="007A4A1E" w:rsidP="00C922AA">
      <w:pPr>
        <w:spacing w:after="0" w:line="240" w:lineRule="auto"/>
        <w:rPr>
          <w:szCs w:val="24"/>
        </w:rPr>
      </w:pPr>
    </w:p>
    <w:p w:rsidR="007A4A1E" w:rsidRDefault="007A4A1E" w:rsidP="00C922AA">
      <w:pPr>
        <w:spacing w:after="0" w:line="240" w:lineRule="auto"/>
        <w:rPr>
          <w:szCs w:val="24"/>
        </w:rPr>
      </w:pPr>
      <w:r>
        <w:rPr>
          <w:szCs w:val="24"/>
        </w:rPr>
        <w:t>Visual sources and other historical evidence were taken from the following:</w:t>
      </w:r>
    </w:p>
    <w:p w:rsidR="007A4A1E" w:rsidRDefault="007A4A1E" w:rsidP="00C922AA">
      <w:pPr>
        <w:spacing w:after="0" w:line="240" w:lineRule="auto"/>
        <w:rPr>
          <w:szCs w:val="24"/>
        </w:rPr>
      </w:pPr>
    </w:p>
    <w:p w:rsidR="00065C62" w:rsidRDefault="007A4A1E" w:rsidP="00C922AA">
      <w:pPr>
        <w:spacing w:after="0" w:line="240" w:lineRule="auto"/>
        <w:rPr>
          <w:szCs w:val="24"/>
        </w:rPr>
      </w:pPr>
      <w:r>
        <w:rPr>
          <w:szCs w:val="24"/>
        </w:rPr>
        <w:t>Boyer</w:t>
      </w:r>
      <w:r w:rsidR="00065C62">
        <w:rPr>
          <w:szCs w:val="24"/>
        </w:rPr>
        <w:t xml:space="preserve"> et al, 1989. A History of the </w:t>
      </w:r>
      <w:proofErr w:type="spellStart"/>
      <w:r w:rsidR="00065C62">
        <w:rPr>
          <w:szCs w:val="24"/>
        </w:rPr>
        <w:t>Amrican</w:t>
      </w:r>
      <w:proofErr w:type="spellEnd"/>
      <w:r w:rsidR="00065C62">
        <w:rPr>
          <w:szCs w:val="24"/>
        </w:rPr>
        <w:t xml:space="preserve"> People (Oxford University Press, New York)</w:t>
      </w:r>
    </w:p>
    <w:p w:rsidR="00065C62" w:rsidRDefault="00065C62" w:rsidP="00C922AA">
      <w:pPr>
        <w:spacing w:after="0" w:line="240" w:lineRule="auto"/>
        <w:rPr>
          <w:szCs w:val="24"/>
        </w:rPr>
      </w:pPr>
    </w:p>
    <w:p w:rsidR="007A4A1E" w:rsidRDefault="007A4A1E" w:rsidP="00C922AA">
      <w:pPr>
        <w:spacing w:after="0" w:line="240" w:lineRule="auto"/>
        <w:rPr>
          <w:szCs w:val="24"/>
        </w:rPr>
      </w:pPr>
      <w:proofErr w:type="gramStart"/>
      <w:r>
        <w:rPr>
          <w:szCs w:val="24"/>
        </w:rPr>
        <w:t>Clark, B. 1988.</w:t>
      </w:r>
      <w:proofErr w:type="gramEnd"/>
      <w:r>
        <w:rPr>
          <w:szCs w:val="24"/>
        </w:rPr>
        <w:t xml:space="preserve"> History of the United States (Oxford University Press)</w:t>
      </w:r>
    </w:p>
    <w:p w:rsidR="007A4A1E" w:rsidRDefault="007A4A1E" w:rsidP="00C922AA">
      <w:pPr>
        <w:spacing w:after="0" w:line="240" w:lineRule="auto"/>
        <w:rPr>
          <w:szCs w:val="24"/>
        </w:rPr>
      </w:pPr>
    </w:p>
    <w:p w:rsidR="00065C62" w:rsidRPr="00065C62" w:rsidRDefault="00DE696B" w:rsidP="00C922AA">
      <w:pPr>
        <w:spacing w:after="0" w:line="240" w:lineRule="auto"/>
        <w:rPr>
          <w:sz w:val="20"/>
          <w:szCs w:val="20"/>
        </w:rPr>
      </w:pPr>
      <w:hyperlink r:id="rId14" w:history="1">
        <w:r w:rsidR="00065C62" w:rsidRPr="00065C62">
          <w:rPr>
            <w:rStyle w:val="Hyperlink"/>
            <w:color w:val="auto"/>
            <w:sz w:val="20"/>
            <w:szCs w:val="20"/>
            <w:u w:val="none"/>
          </w:rPr>
          <w:t>http://www.historylearningsite.co.uk/the-civil-rights-movement-in-america-1945-to-1968/black-power/acessed</w:t>
        </w:r>
      </w:hyperlink>
      <w:r w:rsidR="00065C62" w:rsidRPr="00065C62">
        <w:rPr>
          <w:sz w:val="20"/>
          <w:szCs w:val="20"/>
        </w:rPr>
        <w:t>: 24.04.2017</w:t>
      </w:r>
    </w:p>
    <w:p w:rsidR="00065C62" w:rsidRDefault="00065C62" w:rsidP="00C922AA">
      <w:pPr>
        <w:spacing w:after="0" w:line="240" w:lineRule="auto"/>
        <w:rPr>
          <w:sz w:val="20"/>
          <w:szCs w:val="20"/>
        </w:rPr>
      </w:pPr>
    </w:p>
    <w:p w:rsidR="00065C62" w:rsidRPr="00065C62" w:rsidRDefault="00DE696B" w:rsidP="00065C62">
      <w:pPr>
        <w:rPr>
          <w:sz w:val="20"/>
          <w:szCs w:val="20"/>
        </w:rPr>
      </w:pPr>
      <w:hyperlink r:id="rId15" w:history="1">
        <w:r w:rsidR="00065C62" w:rsidRPr="00065C62">
          <w:rPr>
            <w:rStyle w:val="Hyperlink"/>
            <w:color w:val="auto"/>
            <w:sz w:val="20"/>
            <w:szCs w:val="20"/>
            <w:u w:val="none"/>
          </w:rPr>
          <w:t>http://www.digitalhistory.uh.edu/teachers/lesson_plans/pdfs/unit11_6.pdf/acessed</w:t>
        </w:r>
      </w:hyperlink>
      <w:r w:rsidR="00065C62" w:rsidRPr="00065C62">
        <w:rPr>
          <w:sz w:val="20"/>
          <w:szCs w:val="20"/>
        </w:rPr>
        <w:t>: 24.04.2017</w:t>
      </w:r>
    </w:p>
    <w:p w:rsidR="00065C62" w:rsidRPr="00065C62" w:rsidRDefault="00065C62" w:rsidP="00C922AA">
      <w:pPr>
        <w:spacing w:after="0" w:line="240" w:lineRule="auto"/>
        <w:rPr>
          <w:szCs w:val="24"/>
        </w:rPr>
      </w:pPr>
    </w:p>
    <w:sectPr w:rsidR="00065C62" w:rsidRPr="00065C62" w:rsidSect="000552A9">
      <w:head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89" w:rsidRDefault="00337D89" w:rsidP="00A02112">
      <w:pPr>
        <w:spacing w:after="0" w:line="240" w:lineRule="auto"/>
      </w:pPr>
      <w:r>
        <w:separator/>
      </w:r>
    </w:p>
  </w:endnote>
  <w:endnote w:type="continuationSeparator" w:id="0">
    <w:p w:rsidR="00337D89" w:rsidRDefault="00337D89" w:rsidP="00A021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89" w:rsidRDefault="00337D89" w:rsidP="00A02112">
      <w:pPr>
        <w:spacing w:after="0" w:line="240" w:lineRule="auto"/>
      </w:pPr>
      <w:r>
        <w:separator/>
      </w:r>
    </w:p>
  </w:footnote>
  <w:footnote w:type="continuationSeparator" w:id="0">
    <w:p w:rsidR="00337D89" w:rsidRDefault="00337D89" w:rsidP="00A021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1115"/>
      <w:docPartObj>
        <w:docPartGallery w:val="Page Numbers (Top of Page)"/>
        <w:docPartUnique/>
      </w:docPartObj>
    </w:sdtPr>
    <w:sdtContent>
      <w:p w:rsidR="003B7640" w:rsidRDefault="00DE696B">
        <w:pPr>
          <w:pStyle w:val="Header"/>
          <w:jc w:val="center"/>
        </w:pPr>
        <w:fldSimple w:instr=" PAGE   \* MERGEFORMAT ">
          <w:r w:rsidR="00493858">
            <w:rPr>
              <w:noProof/>
            </w:rPr>
            <w:t>1</w:t>
          </w:r>
        </w:fldSimple>
      </w:p>
    </w:sdtContent>
  </w:sdt>
  <w:p w:rsidR="003B7640" w:rsidRDefault="003B76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7CC"/>
    <w:multiLevelType w:val="hybridMultilevel"/>
    <w:tmpl w:val="F6C69EAA"/>
    <w:lvl w:ilvl="0" w:tplc="1A1603B8">
      <w:start w:val="1"/>
      <w:numFmt w:val="lowerLetter"/>
      <w:lvlText w:val="(%1)"/>
      <w:lvlJc w:val="left"/>
      <w:pPr>
        <w:ind w:left="11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5910B33"/>
    <w:multiLevelType w:val="multilevel"/>
    <w:tmpl w:val="B2CEFF56"/>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9434FC6"/>
    <w:multiLevelType w:val="multilevel"/>
    <w:tmpl w:val="A9D25500"/>
    <w:lvl w:ilvl="0">
      <w:start w:val="1"/>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1FDD1855"/>
    <w:multiLevelType w:val="multilevel"/>
    <w:tmpl w:val="3FA654A4"/>
    <w:lvl w:ilvl="0">
      <w:start w:val="1"/>
      <w:numFmt w:val="decimal"/>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33C95A6D"/>
    <w:multiLevelType w:val="multilevel"/>
    <w:tmpl w:val="A74E0BFC"/>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36422FD4"/>
    <w:multiLevelType w:val="hybridMultilevel"/>
    <w:tmpl w:val="1B54BB2A"/>
    <w:lvl w:ilvl="0" w:tplc="DFFC3FC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4953E62"/>
    <w:multiLevelType w:val="multilevel"/>
    <w:tmpl w:val="C95A34E2"/>
    <w:lvl w:ilvl="0">
      <w:start w:val="1"/>
      <w:numFmt w:val="decimal"/>
      <w:lvlText w:val="%1"/>
      <w:lvlJc w:val="left"/>
      <w:pPr>
        <w:ind w:left="525" w:hanging="525"/>
      </w:pPr>
    </w:lvl>
    <w:lvl w:ilvl="1">
      <w:start w:val="2"/>
      <w:numFmt w:val="decimal"/>
      <w:lvlText w:val="%1.%2"/>
      <w:lvlJc w:val="left"/>
      <w:pPr>
        <w:ind w:left="525" w:hanging="525"/>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694411CE"/>
    <w:multiLevelType w:val="multilevel"/>
    <w:tmpl w:val="9984E0B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2061C9"/>
    <w:rsid w:val="000037D1"/>
    <w:rsid w:val="00004E5C"/>
    <w:rsid w:val="000305EF"/>
    <w:rsid w:val="00044059"/>
    <w:rsid w:val="00046448"/>
    <w:rsid w:val="0004730D"/>
    <w:rsid w:val="000552A9"/>
    <w:rsid w:val="00055FD4"/>
    <w:rsid w:val="00065C62"/>
    <w:rsid w:val="000710B0"/>
    <w:rsid w:val="000726C8"/>
    <w:rsid w:val="00077AFB"/>
    <w:rsid w:val="0008041C"/>
    <w:rsid w:val="00092D57"/>
    <w:rsid w:val="000A5B56"/>
    <w:rsid w:val="000B7BF8"/>
    <w:rsid w:val="000C0394"/>
    <w:rsid w:val="000C3FA6"/>
    <w:rsid w:val="000C6CA3"/>
    <w:rsid w:val="000D0657"/>
    <w:rsid w:val="000D5A68"/>
    <w:rsid w:val="000E61B8"/>
    <w:rsid w:val="000E6BD2"/>
    <w:rsid w:val="00101F7B"/>
    <w:rsid w:val="00107DE1"/>
    <w:rsid w:val="00133312"/>
    <w:rsid w:val="00134E6E"/>
    <w:rsid w:val="00151362"/>
    <w:rsid w:val="00156AF1"/>
    <w:rsid w:val="001610EF"/>
    <w:rsid w:val="00167FBC"/>
    <w:rsid w:val="00184C34"/>
    <w:rsid w:val="00187BE4"/>
    <w:rsid w:val="001A15F5"/>
    <w:rsid w:val="001A2B4C"/>
    <w:rsid w:val="001A5E65"/>
    <w:rsid w:val="001B5BF8"/>
    <w:rsid w:val="001C208E"/>
    <w:rsid w:val="001C4D8F"/>
    <w:rsid w:val="001F1EC9"/>
    <w:rsid w:val="001F33FC"/>
    <w:rsid w:val="001F426A"/>
    <w:rsid w:val="001F6EC4"/>
    <w:rsid w:val="002013C1"/>
    <w:rsid w:val="00204F99"/>
    <w:rsid w:val="002061C9"/>
    <w:rsid w:val="002063B1"/>
    <w:rsid w:val="002105E5"/>
    <w:rsid w:val="00220A3B"/>
    <w:rsid w:val="00245C73"/>
    <w:rsid w:val="0025389B"/>
    <w:rsid w:val="00254DCF"/>
    <w:rsid w:val="002624E7"/>
    <w:rsid w:val="00263BEB"/>
    <w:rsid w:val="00284B82"/>
    <w:rsid w:val="00284CC0"/>
    <w:rsid w:val="00286126"/>
    <w:rsid w:val="00294F7F"/>
    <w:rsid w:val="002C29F5"/>
    <w:rsid w:val="002D00B1"/>
    <w:rsid w:val="002D1AC3"/>
    <w:rsid w:val="002D25B4"/>
    <w:rsid w:val="002E18CA"/>
    <w:rsid w:val="002E4F66"/>
    <w:rsid w:val="00300984"/>
    <w:rsid w:val="00303C96"/>
    <w:rsid w:val="00306469"/>
    <w:rsid w:val="0032402C"/>
    <w:rsid w:val="00337D77"/>
    <w:rsid w:val="00337D89"/>
    <w:rsid w:val="003408D7"/>
    <w:rsid w:val="00340BDB"/>
    <w:rsid w:val="0034179F"/>
    <w:rsid w:val="00342AF5"/>
    <w:rsid w:val="003515B4"/>
    <w:rsid w:val="00361AAF"/>
    <w:rsid w:val="003672A9"/>
    <w:rsid w:val="00375E75"/>
    <w:rsid w:val="00376EF3"/>
    <w:rsid w:val="00393E50"/>
    <w:rsid w:val="003B083A"/>
    <w:rsid w:val="003B0ADD"/>
    <w:rsid w:val="003B5C28"/>
    <w:rsid w:val="003B7640"/>
    <w:rsid w:val="003C1CE0"/>
    <w:rsid w:val="003C624F"/>
    <w:rsid w:val="003D5649"/>
    <w:rsid w:val="003D7B5A"/>
    <w:rsid w:val="003E142C"/>
    <w:rsid w:val="003E4AD1"/>
    <w:rsid w:val="003F112F"/>
    <w:rsid w:val="003F2192"/>
    <w:rsid w:val="003F6CD9"/>
    <w:rsid w:val="0040018D"/>
    <w:rsid w:val="004013E5"/>
    <w:rsid w:val="004025F6"/>
    <w:rsid w:val="004103E3"/>
    <w:rsid w:val="00411E9D"/>
    <w:rsid w:val="00412F9D"/>
    <w:rsid w:val="004141F3"/>
    <w:rsid w:val="004175E3"/>
    <w:rsid w:val="0042772B"/>
    <w:rsid w:val="0043780A"/>
    <w:rsid w:val="00441F72"/>
    <w:rsid w:val="004458A8"/>
    <w:rsid w:val="0045057A"/>
    <w:rsid w:val="00450D55"/>
    <w:rsid w:val="00454B9C"/>
    <w:rsid w:val="00461982"/>
    <w:rsid w:val="00465FC0"/>
    <w:rsid w:val="00471870"/>
    <w:rsid w:val="004741D4"/>
    <w:rsid w:val="00477C10"/>
    <w:rsid w:val="00493092"/>
    <w:rsid w:val="00493829"/>
    <w:rsid w:val="00493858"/>
    <w:rsid w:val="004A5E27"/>
    <w:rsid w:val="004B1F29"/>
    <w:rsid w:val="004B6147"/>
    <w:rsid w:val="004D335A"/>
    <w:rsid w:val="004D4443"/>
    <w:rsid w:val="004D7C0F"/>
    <w:rsid w:val="004E0972"/>
    <w:rsid w:val="004E7737"/>
    <w:rsid w:val="004F5C19"/>
    <w:rsid w:val="00504321"/>
    <w:rsid w:val="005141F8"/>
    <w:rsid w:val="0052293A"/>
    <w:rsid w:val="00527D08"/>
    <w:rsid w:val="00532E9E"/>
    <w:rsid w:val="00534EAF"/>
    <w:rsid w:val="00542C19"/>
    <w:rsid w:val="005504DC"/>
    <w:rsid w:val="00554226"/>
    <w:rsid w:val="005551E6"/>
    <w:rsid w:val="00563CAE"/>
    <w:rsid w:val="00564104"/>
    <w:rsid w:val="0056676C"/>
    <w:rsid w:val="00574C67"/>
    <w:rsid w:val="00577F44"/>
    <w:rsid w:val="00586687"/>
    <w:rsid w:val="0058759B"/>
    <w:rsid w:val="00590466"/>
    <w:rsid w:val="005C193F"/>
    <w:rsid w:val="005C7570"/>
    <w:rsid w:val="005D739F"/>
    <w:rsid w:val="005E0856"/>
    <w:rsid w:val="005E0FB6"/>
    <w:rsid w:val="005E17D6"/>
    <w:rsid w:val="005F109C"/>
    <w:rsid w:val="00605B53"/>
    <w:rsid w:val="00605D1E"/>
    <w:rsid w:val="00607A6C"/>
    <w:rsid w:val="00614CD0"/>
    <w:rsid w:val="00631216"/>
    <w:rsid w:val="00632E09"/>
    <w:rsid w:val="006331DA"/>
    <w:rsid w:val="006337A3"/>
    <w:rsid w:val="00642309"/>
    <w:rsid w:val="006512F1"/>
    <w:rsid w:val="00651F87"/>
    <w:rsid w:val="00654C96"/>
    <w:rsid w:val="00663C4F"/>
    <w:rsid w:val="0066634F"/>
    <w:rsid w:val="00673E47"/>
    <w:rsid w:val="0068258C"/>
    <w:rsid w:val="00687926"/>
    <w:rsid w:val="00691B8D"/>
    <w:rsid w:val="00693015"/>
    <w:rsid w:val="006A50CD"/>
    <w:rsid w:val="006A777D"/>
    <w:rsid w:val="006B5BEA"/>
    <w:rsid w:val="006C20EA"/>
    <w:rsid w:val="006C22D4"/>
    <w:rsid w:val="006C60C5"/>
    <w:rsid w:val="006C75E1"/>
    <w:rsid w:val="006D60A2"/>
    <w:rsid w:val="006E290F"/>
    <w:rsid w:val="006F4B1D"/>
    <w:rsid w:val="00717452"/>
    <w:rsid w:val="00722127"/>
    <w:rsid w:val="00722341"/>
    <w:rsid w:val="00722793"/>
    <w:rsid w:val="00727200"/>
    <w:rsid w:val="00753C71"/>
    <w:rsid w:val="007570CB"/>
    <w:rsid w:val="00774153"/>
    <w:rsid w:val="00775ADF"/>
    <w:rsid w:val="00781F67"/>
    <w:rsid w:val="007854F0"/>
    <w:rsid w:val="00794B30"/>
    <w:rsid w:val="007A1E6E"/>
    <w:rsid w:val="007A4A1E"/>
    <w:rsid w:val="007B7C5C"/>
    <w:rsid w:val="007C010B"/>
    <w:rsid w:val="007C020D"/>
    <w:rsid w:val="007C1771"/>
    <w:rsid w:val="007D0081"/>
    <w:rsid w:val="007D50EF"/>
    <w:rsid w:val="007D58B0"/>
    <w:rsid w:val="007D72D4"/>
    <w:rsid w:val="007E0B07"/>
    <w:rsid w:val="007E6B7F"/>
    <w:rsid w:val="007E6FAF"/>
    <w:rsid w:val="007E71F7"/>
    <w:rsid w:val="007F24AB"/>
    <w:rsid w:val="007F66C9"/>
    <w:rsid w:val="00803CAF"/>
    <w:rsid w:val="00804A2D"/>
    <w:rsid w:val="0081346D"/>
    <w:rsid w:val="0081418F"/>
    <w:rsid w:val="00822EC6"/>
    <w:rsid w:val="008255CD"/>
    <w:rsid w:val="0082611E"/>
    <w:rsid w:val="008302CE"/>
    <w:rsid w:val="00833C7C"/>
    <w:rsid w:val="00854575"/>
    <w:rsid w:val="00861666"/>
    <w:rsid w:val="008643DD"/>
    <w:rsid w:val="008644C7"/>
    <w:rsid w:val="00865246"/>
    <w:rsid w:val="00871CA3"/>
    <w:rsid w:val="00884F1E"/>
    <w:rsid w:val="00894EC2"/>
    <w:rsid w:val="008A02F9"/>
    <w:rsid w:val="008B0FD8"/>
    <w:rsid w:val="008B6A8B"/>
    <w:rsid w:val="008B7490"/>
    <w:rsid w:val="008C00B5"/>
    <w:rsid w:val="008D2078"/>
    <w:rsid w:val="008F2C91"/>
    <w:rsid w:val="008F3F73"/>
    <w:rsid w:val="00901493"/>
    <w:rsid w:val="00907186"/>
    <w:rsid w:val="009117C3"/>
    <w:rsid w:val="00912C17"/>
    <w:rsid w:val="0092181D"/>
    <w:rsid w:val="0092736A"/>
    <w:rsid w:val="009374C6"/>
    <w:rsid w:val="0094734C"/>
    <w:rsid w:val="009511C2"/>
    <w:rsid w:val="00953E7A"/>
    <w:rsid w:val="00966638"/>
    <w:rsid w:val="009707A9"/>
    <w:rsid w:val="00972E7E"/>
    <w:rsid w:val="00974098"/>
    <w:rsid w:val="009758E6"/>
    <w:rsid w:val="00977890"/>
    <w:rsid w:val="00982157"/>
    <w:rsid w:val="009825DB"/>
    <w:rsid w:val="00983681"/>
    <w:rsid w:val="0098609B"/>
    <w:rsid w:val="00993230"/>
    <w:rsid w:val="009979F8"/>
    <w:rsid w:val="009A45CC"/>
    <w:rsid w:val="009A78D6"/>
    <w:rsid w:val="009B33D5"/>
    <w:rsid w:val="009C1CAC"/>
    <w:rsid w:val="009D1989"/>
    <w:rsid w:val="009D6A6D"/>
    <w:rsid w:val="009E2C0B"/>
    <w:rsid w:val="009F01A9"/>
    <w:rsid w:val="00A02112"/>
    <w:rsid w:val="00A04B1C"/>
    <w:rsid w:val="00A10176"/>
    <w:rsid w:val="00A10B3C"/>
    <w:rsid w:val="00A2332E"/>
    <w:rsid w:val="00A26719"/>
    <w:rsid w:val="00A27518"/>
    <w:rsid w:val="00A34F8D"/>
    <w:rsid w:val="00A442FA"/>
    <w:rsid w:val="00A4490F"/>
    <w:rsid w:val="00A6303C"/>
    <w:rsid w:val="00A63EDB"/>
    <w:rsid w:val="00A63F70"/>
    <w:rsid w:val="00A64A01"/>
    <w:rsid w:val="00A65C4E"/>
    <w:rsid w:val="00A67C7E"/>
    <w:rsid w:val="00A76983"/>
    <w:rsid w:val="00A76F0F"/>
    <w:rsid w:val="00A84271"/>
    <w:rsid w:val="00A93DCE"/>
    <w:rsid w:val="00A95936"/>
    <w:rsid w:val="00A9674C"/>
    <w:rsid w:val="00AA0225"/>
    <w:rsid w:val="00AA6C29"/>
    <w:rsid w:val="00AC6BA0"/>
    <w:rsid w:val="00AE33D4"/>
    <w:rsid w:val="00AF660B"/>
    <w:rsid w:val="00B11D12"/>
    <w:rsid w:val="00B152D4"/>
    <w:rsid w:val="00B356A9"/>
    <w:rsid w:val="00B37007"/>
    <w:rsid w:val="00B40513"/>
    <w:rsid w:val="00B4754D"/>
    <w:rsid w:val="00B47A48"/>
    <w:rsid w:val="00B547D4"/>
    <w:rsid w:val="00B56D97"/>
    <w:rsid w:val="00B60BB2"/>
    <w:rsid w:val="00B72333"/>
    <w:rsid w:val="00B75D74"/>
    <w:rsid w:val="00B854FA"/>
    <w:rsid w:val="00B9277F"/>
    <w:rsid w:val="00BA531C"/>
    <w:rsid w:val="00BD34F9"/>
    <w:rsid w:val="00BD4326"/>
    <w:rsid w:val="00BD6E7C"/>
    <w:rsid w:val="00BD7F2E"/>
    <w:rsid w:val="00BE0585"/>
    <w:rsid w:val="00BE4212"/>
    <w:rsid w:val="00BE51A5"/>
    <w:rsid w:val="00BF6765"/>
    <w:rsid w:val="00C02718"/>
    <w:rsid w:val="00C038B3"/>
    <w:rsid w:val="00C053FC"/>
    <w:rsid w:val="00C30EAE"/>
    <w:rsid w:val="00C36A60"/>
    <w:rsid w:val="00C503AE"/>
    <w:rsid w:val="00C512E8"/>
    <w:rsid w:val="00C72F8E"/>
    <w:rsid w:val="00C7361A"/>
    <w:rsid w:val="00C81BEE"/>
    <w:rsid w:val="00C922AA"/>
    <w:rsid w:val="00C924FC"/>
    <w:rsid w:val="00C97B5E"/>
    <w:rsid w:val="00CA5F2F"/>
    <w:rsid w:val="00CB0A58"/>
    <w:rsid w:val="00CB1100"/>
    <w:rsid w:val="00CB1A10"/>
    <w:rsid w:val="00CB32D7"/>
    <w:rsid w:val="00CD316B"/>
    <w:rsid w:val="00CD6BC4"/>
    <w:rsid w:val="00CF1DD8"/>
    <w:rsid w:val="00CF7EB6"/>
    <w:rsid w:val="00D010AC"/>
    <w:rsid w:val="00D26A64"/>
    <w:rsid w:val="00D274E0"/>
    <w:rsid w:val="00D336E3"/>
    <w:rsid w:val="00D376AD"/>
    <w:rsid w:val="00D407FC"/>
    <w:rsid w:val="00D50CCF"/>
    <w:rsid w:val="00D5426D"/>
    <w:rsid w:val="00D61F2A"/>
    <w:rsid w:val="00D67F44"/>
    <w:rsid w:val="00D80CED"/>
    <w:rsid w:val="00D81F9B"/>
    <w:rsid w:val="00D829BE"/>
    <w:rsid w:val="00D909FF"/>
    <w:rsid w:val="00DA2615"/>
    <w:rsid w:val="00DA6181"/>
    <w:rsid w:val="00DC4260"/>
    <w:rsid w:val="00DD458F"/>
    <w:rsid w:val="00DD4E24"/>
    <w:rsid w:val="00DE02C2"/>
    <w:rsid w:val="00DE696B"/>
    <w:rsid w:val="00DF00C4"/>
    <w:rsid w:val="00E04CBE"/>
    <w:rsid w:val="00E07926"/>
    <w:rsid w:val="00E079C8"/>
    <w:rsid w:val="00E22021"/>
    <w:rsid w:val="00E2298E"/>
    <w:rsid w:val="00E23F09"/>
    <w:rsid w:val="00E360FD"/>
    <w:rsid w:val="00E422BD"/>
    <w:rsid w:val="00E5261D"/>
    <w:rsid w:val="00E64832"/>
    <w:rsid w:val="00E65473"/>
    <w:rsid w:val="00E6678F"/>
    <w:rsid w:val="00E70661"/>
    <w:rsid w:val="00E7558A"/>
    <w:rsid w:val="00E77964"/>
    <w:rsid w:val="00E86C58"/>
    <w:rsid w:val="00E87FAD"/>
    <w:rsid w:val="00E931AE"/>
    <w:rsid w:val="00E95F9D"/>
    <w:rsid w:val="00EA542F"/>
    <w:rsid w:val="00EB276B"/>
    <w:rsid w:val="00EB4D46"/>
    <w:rsid w:val="00EC316D"/>
    <w:rsid w:val="00ED44F0"/>
    <w:rsid w:val="00EE08B9"/>
    <w:rsid w:val="00EE14D0"/>
    <w:rsid w:val="00EE2524"/>
    <w:rsid w:val="00EF273E"/>
    <w:rsid w:val="00EF278D"/>
    <w:rsid w:val="00EF5B1A"/>
    <w:rsid w:val="00EF5DB8"/>
    <w:rsid w:val="00F23E6C"/>
    <w:rsid w:val="00F303E7"/>
    <w:rsid w:val="00F412AC"/>
    <w:rsid w:val="00F41FA8"/>
    <w:rsid w:val="00F5048A"/>
    <w:rsid w:val="00F5257B"/>
    <w:rsid w:val="00F6234C"/>
    <w:rsid w:val="00F71A0A"/>
    <w:rsid w:val="00F74BA6"/>
    <w:rsid w:val="00F75DD6"/>
    <w:rsid w:val="00F81D6D"/>
    <w:rsid w:val="00F8642B"/>
    <w:rsid w:val="00F97A99"/>
    <w:rsid w:val="00FA7ACD"/>
    <w:rsid w:val="00FB5407"/>
    <w:rsid w:val="00FB643A"/>
    <w:rsid w:val="00FC0D80"/>
    <w:rsid w:val="00FC6E27"/>
    <w:rsid w:val="00FD6C7C"/>
    <w:rsid w:val="00FD7954"/>
    <w:rsid w:val="00FE2F4A"/>
    <w:rsid w:val="00FF06C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1C9"/>
    <w:pPr>
      <w:spacing w:line="276" w:lineRule="auto"/>
      <w:jc w:val="left"/>
    </w:pPr>
    <w:rPr>
      <w:rFonts w:ascii="Arial" w:hAnsi="Arial"/>
      <w:sz w:val="24"/>
    </w:rPr>
  </w:style>
  <w:style w:type="paragraph" w:styleId="Heading1">
    <w:name w:val="heading 1"/>
    <w:basedOn w:val="Normal"/>
    <w:next w:val="Normal"/>
    <w:link w:val="Heading1Char"/>
    <w:qFormat/>
    <w:rsid w:val="002061C9"/>
    <w:pPr>
      <w:keepNext/>
      <w:spacing w:after="0" w:line="240" w:lineRule="auto"/>
      <w:jc w:val="center"/>
      <w:outlineLvl w:val="0"/>
    </w:pPr>
    <w:rPr>
      <w:rFonts w:ascii="Times New Roman" w:eastAsia="Times New Roman" w:hAnsi="Times New Roman" w:cs="Times New Roman"/>
      <w:b/>
      <w:bCs/>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61C9"/>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2061C9"/>
    <w:pPr>
      <w:ind w:left="720"/>
      <w:contextualSpacing/>
    </w:pPr>
  </w:style>
  <w:style w:type="paragraph" w:styleId="Header">
    <w:name w:val="header"/>
    <w:basedOn w:val="Normal"/>
    <w:link w:val="HeaderChar"/>
    <w:uiPriority w:val="99"/>
    <w:unhideWhenUsed/>
    <w:rsid w:val="00A02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112"/>
    <w:rPr>
      <w:rFonts w:ascii="Arial" w:hAnsi="Arial"/>
      <w:sz w:val="24"/>
    </w:rPr>
  </w:style>
  <w:style w:type="paragraph" w:styleId="Footer">
    <w:name w:val="footer"/>
    <w:basedOn w:val="Normal"/>
    <w:link w:val="FooterChar"/>
    <w:uiPriority w:val="99"/>
    <w:semiHidden/>
    <w:unhideWhenUsed/>
    <w:rsid w:val="00A021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112"/>
    <w:rPr>
      <w:rFonts w:ascii="Arial" w:hAnsi="Arial"/>
      <w:sz w:val="24"/>
    </w:rPr>
  </w:style>
  <w:style w:type="paragraph" w:styleId="BalloonText">
    <w:name w:val="Balloon Text"/>
    <w:basedOn w:val="Normal"/>
    <w:link w:val="BalloonTextChar"/>
    <w:uiPriority w:val="99"/>
    <w:semiHidden/>
    <w:unhideWhenUsed/>
    <w:rsid w:val="003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192"/>
    <w:rPr>
      <w:rFonts w:ascii="Tahoma" w:hAnsi="Tahoma" w:cs="Tahoma"/>
      <w:sz w:val="16"/>
      <w:szCs w:val="16"/>
    </w:rPr>
  </w:style>
  <w:style w:type="table" w:styleId="TableGrid">
    <w:name w:val="Table Grid"/>
    <w:basedOn w:val="TableNormal"/>
    <w:uiPriority w:val="59"/>
    <w:rsid w:val="00F41FA8"/>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511C2"/>
    <w:rPr>
      <w:color w:val="808080"/>
    </w:rPr>
  </w:style>
  <w:style w:type="character" w:styleId="Hyperlink">
    <w:name w:val="Hyperlink"/>
    <w:basedOn w:val="DefaultParagraphFont"/>
    <w:uiPriority w:val="99"/>
    <w:unhideWhenUsed/>
    <w:rsid w:val="00A449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8918297">
      <w:bodyDiv w:val="1"/>
      <w:marLeft w:val="0"/>
      <w:marRight w:val="0"/>
      <w:marTop w:val="0"/>
      <w:marBottom w:val="0"/>
      <w:divBdr>
        <w:top w:val="none" w:sz="0" w:space="0" w:color="auto"/>
        <w:left w:val="none" w:sz="0" w:space="0" w:color="auto"/>
        <w:bottom w:val="none" w:sz="0" w:space="0" w:color="auto"/>
        <w:right w:val="none" w:sz="0" w:space="0" w:color="auto"/>
      </w:divBdr>
    </w:div>
    <w:div w:id="542181556">
      <w:bodyDiv w:val="1"/>
      <w:marLeft w:val="0"/>
      <w:marRight w:val="0"/>
      <w:marTop w:val="0"/>
      <w:marBottom w:val="0"/>
      <w:divBdr>
        <w:top w:val="none" w:sz="0" w:space="0" w:color="auto"/>
        <w:left w:val="none" w:sz="0" w:space="0" w:color="auto"/>
        <w:bottom w:val="none" w:sz="0" w:space="0" w:color="auto"/>
        <w:right w:val="none" w:sz="0" w:space="0" w:color="auto"/>
      </w:divBdr>
    </w:div>
    <w:div w:id="1049573285">
      <w:bodyDiv w:val="1"/>
      <w:marLeft w:val="0"/>
      <w:marRight w:val="0"/>
      <w:marTop w:val="0"/>
      <w:marBottom w:val="0"/>
      <w:divBdr>
        <w:top w:val="none" w:sz="0" w:space="0" w:color="auto"/>
        <w:left w:val="none" w:sz="0" w:space="0" w:color="auto"/>
        <w:bottom w:val="none" w:sz="0" w:space="0" w:color="auto"/>
        <w:right w:val="none" w:sz="0" w:space="0" w:color="auto"/>
      </w:divBdr>
    </w:div>
    <w:div w:id="1232733572">
      <w:bodyDiv w:val="1"/>
      <w:marLeft w:val="0"/>
      <w:marRight w:val="0"/>
      <w:marTop w:val="0"/>
      <w:marBottom w:val="0"/>
      <w:divBdr>
        <w:top w:val="none" w:sz="0" w:space="0" w:color="auto"/>
        <w:left w:val="none" w:sz="0" w:space="0" w:color="auto"/>
        <w:bottom w:val="none" w:sz="0" w:space="0" w:color="auto"/>
        <w:right w:val="none" w:sz="0" w:space="0" w:color="auto"/>
      </w:divBdr>
    </w:div>
    <w:div w:id="195482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gitalhistory.uh.edu/teachers/lesson_plans/pdfs/unit11_6.pdf/acesse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gitalhistory.uh.edu/teachers/lesson_plans/pdfs/unit11_6.pdf/acessed" TargetMode="External"/><Relationship Id="rId5" Type="http://schemas.openxmlformats.org/officeDocument/2006/relationships/webSettings" Target="webSettings.xml"/><Relationship Id="rId15" Type="http://schemas.openxmlformats.org/officeDocument/2006/relationships/hyperlink" Target="http://www.digitalhistory.uh.edu/teachers/lesson_plans/pdfs/unit11_6.pdf/acessed" TargetMode="External"/><Relationship Id="rId10" Type="http://schemas.openxmlformats.org/officeDocument/2006/relationships/hyperlink" Target="http://www.digitalhistory.uh.edu/teachers/lesson_plans/pdfs/unit11_6.pdf/acessed" TargetMode="External"/><Relationship Id="rId4" Type="http://schemas.openxmlformats.org/officeDocument/2006/relationships/settings" Target="settings.xml"/><Relationship Id="rId9" Type="http://schemas.openxmlformats.org/officeDocument/2006/relationships/hyperlink" Target="http://www.historylearningsite.co.uk/the-civil-rights-movement-in-america-1945-to-1968/black-power/acessed" TargetMode="External"/><Relationship Id="rId14" Type="http://schemas.openxmlformats.org/officeDocument/2006/relationships/hyperlink" Target="http://www.historylearningsite.co.uk/the-civil-rights-movement-in-america-1945-to-1968/black-power/acess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92B14-D33F-464F-B999-FD7C6657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nteo</dc:creator>
  <cp:lastModifiedBy>user</cp:lastModifiedBy>
  <cp:revision>2</cp:revision>
  <cp:lastPrinted>2016-02-10T13:04:00Z</cp:lastPrinted>
  <dcterms:created xsi:type="dcterms:W3CDTF">2017-05-19T08:57:00Z</dcterms:created>
  <dcterms:modified xsi:type="dcterms:W3CDTF">2017-05-19T08:57:00Z</dcterms:modified>
</cp:coreProperties>
</file>